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1. Mesleki değerlerimiz açısından geçmiş ve günümüz meslek erbabı </w:t>
      </w:r>
      <w:proofErr w:type="gramStart"/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profili</w:t>
      </w:r>
      <w:proofErr w:type="gramEnd"/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 arasındaki farkın en önemli sebebi nedir?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Tüketimin azalması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Ahlaki ilkelerin yitirilmesi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Meslek erbabının niteliğinin artması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Paranın önem kazanması</w:t>
            </w:r>
          </w:p>
        </w:tc>
      </w:tr>
    </w:tbl>
    <w:p w:rsidR="00B92771" w:rsidRPr="00B92771" w:rsidRDefault="00B92771" w:rsidP="00B92771">
      <w:pPr>
        <w:shd w:val="clear" w:color="auto" w:fill="999999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szCs w:val="27"/>
          <w:lang w:eastAsia="tr-TR"/>
        </w:rPr>
        <w:t>Araçların uzunluk ve genişliği</w:t>
      </w:r>
      <w:r w:rsidRPr="00B92771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</w:r>
      <w:r w:rsidRPr="00B92771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</w:r>
      <w:r w:rsidRPr="00B92771">
        <w:rPr>
          <w:rFonts w:ascii="Arial" w:eastAsia="Times New Roman" w:hAnsi="Arial" w:cs="Arial"/>
          <w:b/>
          <w:bCs/>
          <w:color w:val="000000"/>
          <w:sz w:val="27"/>
          <w:szCs w:val="27"/>
          <w:lang w:eastAsia="tr-TR"/>
        </w:rPr>
        <w:t>Araçların Azami (EN FAZLA) genişliği:</w:t>
      </w:r>
      <w:r w:rsidRPr="00B92771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 2.55 metre </w:t>
      </w:r>
      <w:r w:rsidRPr="00B92771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</w:r>
      <w:r w:rsidRPr="00B92771">
        <w:rPr>
          <w:rFonts w:ascii="Arial" w:eastAsia="Times New Roman" w:hAnsi="Arial" w:cs="Arial"/>
          <w:b/>
          <w:bCs/>
          <w:color w:val="000000"/>
          <w:sz w:val="27"/>
          <w:szCs w:val="27"/>
          <w:lang w:eastAsia="tr-TR"/>
        </w:rPr>
        <w:t>Araçların Azami (EN FAZLA) yüksekliği:</w:t>
      </w:r>
      <w:r w:rsidRPr="00B92771">
        <w:rPr>
          <w:rFonts w:ascii="Arial" w:eastAsia="Times New Roman" w:hAnsi="Arial" w:cs="Arial"/>
          <w:color w:val="000000"/>
          <w:sz w:val="27"/>
          <w:szCs w:val="27"/>
          <w:lang w:eastAsia="tr-TR"/>
        </w:rPr>
        <w:t> 4.00 metre</w:t>
      </w:r>
    </w:p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2. Karayollarında trafiğe çıkarılacak araçlarda yüklü ve yüksüz olarak </w:t>
      </w:r>
      <w:r w:rsidRPr="00B92771">
        <w:rPr>
          <w:rFonts w:ascii="Arial" w:eastAsia="Times New Roman" w:hAnsi="Arial" w:cs="Arial"/>
          <w:b/>
          <w:bCs/>
          <w:color w:val="000000"/>
          <w:sz w:val="27"/>
          <w:u w:val="single"/>
          <w:lang w:eastAsia="tr-TR"/>
        </w:rPr>
        <w:t>azami yükseklik</w:t>
      </w: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 kaç metredir?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2.50 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3.80 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4.00 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4.20</w:t>
            </w:r>
          </w:p>
        </w:tc>
      </w:tr>
    </w:tbl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3. Benzinli motorda hava filtresi kirli ise ne olur?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Motor az yağ yakar. 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Motorun gücü artar.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Motorun gücü azalır.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Motor çok yağ yakar.</w:t>
            </w:r>
          </w:p>
        </w:tc>
      </w:tr>
    </w:tbl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4. Yakıt içerisinde toz, su, pislik varsa motor nasıl çalışır?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Yüksek devirde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Düzensiz, tekleyerek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Zengin karışımla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Rölantide</w:t>
            </w:r>
          </w:p>
        </w:tc>
      </w:tr>
    </w:tbl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5. Dizel motorlu araçları çalıştırırken, marşa basmadan önce gösterge panelindeki lambalardan hangisinin sönmesi beklenmelidir?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Yağ lambasının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Kızdırma bujisi lambasının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El freni lambasının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Sinyal lambası</w:t>
            </w:r>
          </w:p>
        </w:tc>
      </w:tr>
    </w:tbl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6. Omurga hasarı olduğu bilinen bir hasta taşımak gerektiğinde nasıl taşınmalıdır?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Bir kişi dikkat ederek sırtında taşır 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Yaralı en üç kişi ile omurga düzlemi korunarak taşınır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Yaralıyı bir çarşaf üzerine koyarak taşıma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Yaralı hareket etmeyecek şekilde kucakta taşıma</w:t>
            </w:r>
          </w:p>
        </w:tc>
      </w:tr>
    </w:tbl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7. Baş yaralanmalarında kulak veya burundan kan geliyorsa sebebi ne olabilir?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Tansiyon düşmesi 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Mikroplara bağlı hastalık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Beyinde hasar sonucu olan kanama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Yaralının şoka girmesi</w:t>
            </w:r>
          </w:p>
        </w:tc>
      </w:tr>
    </w:tbl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8. Yeni meydana gelen büyük bir dış kanamada ilk önce hangisi yapılır?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Kanama yerine tentürdiyot sürülür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Kanama yerine pamuk bastırılır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Temiz olan el veya parmakla yara yerine basınç uygulanır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Hiçbir şey yapılmadan derhal hekime götürülür</w:t>
            </w:r>
          </w:p>
        </w:tc>
      </w:tr>
    </w:tbl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9. Kısaca trafik sigortası olarak adlandırılan sigorta ile kasko sigortası arasındaki farkları gösteren aşağıdaki bilgilerden hangisi </w:t>
      </w:r>
      <w:r w:rsidRPr="00B92771">
        <w:rPr>
          <w:rFonts w:ascii="Arial" w:eastAsia="Times New Roman" w:hAnsi="Arial" w:cs="Arial"/>
          <w:b/>
          <w:bCs/>
          <w:color w:val="000000"/>
          <w:sz w:val="27"/>
          <w:u w:val="single"/>
          <w:lang w:eastAsia="tr-TR"/>
        </w:rPr>
        <w:t>yanlıştır?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Kasko sigortası isteğe bağlıdır, trafik sigortası zorunludur.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Trafik sigortası sorumluluk sigortasıdır, kasko sigortası mal sigortasıdır.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Kasko sigortası zorunlu sigortadır, trafik sigortası isteğe bağlıdır.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Trafik sigortası sigortalının üçüncü şahıslara verdiği zararı, kasko sigortası ise sigortalının zararını karşılar.</w:t>
            </w:r>
          </w:p>
        </w:tc>
      </w:tr>
    </w:tbl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10. Sigorta poliçesi ile ilgili bilgilerden hangisi </w:t>
      </w:r>
      <w:r w:rsidRPr="00B92771">
        <w:rPr>
          <w:rFonts w:ascii="Arial" w:eastAsia="Times New Roman" w:hAnsi="Arial" w:cs="Arial"/>
          <w:b/>
          <w:bCs/>
          <w:color w:val="000000"/>
          <w:sz w:val="27"/>
          <w:u w:val="single"/>
          <w:lang w:eastAsia="tr-TR"/>
        </w:rPr>
        <w:t>yanlıştır?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Sigorta poliçesi sözleşmenin yapıldığına dair yazılı bir delildir.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Sigorta poliçesi sigortacı ile sigortalının hak ve yükümlülüklerini gösterir. 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Sigorta poliçesinde azami teminat tutarı yazılıdır. 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Sigorta poliçesi sözlü olarak da düzenlenebilir.</w:t>
            </w:r>
          </w:p>
        </w:tc>
      </w:tr>
    </w:tbl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11. Yükün teslim yerine varışından sonra koşullar malların tesliminin engellendiği hallerde taşımacı kimden talimat ister?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Alıcıdan 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TIR Acentesinden 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Göndericiden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Bankadan</w:t>
            </w:r>
          </w:p>
        </w:tc>
      </w:tr>
    </w:tbl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12. Kaçakçılıkla Mücadele Kanunu’na göre, “kaçakçılık suçu işlemek amacıyla gerekli hazırlıkların yapılmasına rağmen, failin (suçlunun) kendi isteği dışında alınan engelleyici önlemler nedeniyle fiilin meydana gelmemesi” durumunun tanımı aşağıdakilerden hangisidir?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Teşebbüs 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Teşekkül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Toplanma 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Toplu Kaçakçılık</w:t>
            </w:r>
          </w:p>
        </w:tc>
      </w:tr>
    </w:tbl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13. Bir menfaat karşılığı olsun veya olmasın kaçakçılık suçu işleyenlerin hal ve sıfatlarını bilerek yardım edenlere nasıl ceza verilir?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Kendileri suçu işlemedikleri için ceza verilmez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Asıl suçluya verilecek cezanın yarısı verilir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Asıl suçluya verilecek cezanın iki katı verilir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Asıl suçluya verilecek cezanın aynısı verilir</w:t>
            </w:r>
          </w:p>
        </w:tc>
      </w:tr>
    </w:tbl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14. Aşağıdakilerden hangisi İletişim Teknolojileri’ </w:t>
      </w:r>
      <w:proofErr w:type="spellStart"/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nin</w:t>
      </w:r>
      <w:proofErr w:type="spellEnd"/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 sağladığı avantajlardan </w:t>
      </w:r>
      <w:r w:rsidRPr="00B92771">
        <w:rPr>
          <w:rFonts w:ascii="Arial" w:eastAsia="Times New Roman" w:hAnsi="Arial" w:cs="Arial"/>
          <w:b/>
          <w:bCs/>
          <w:color w:val="000000"/>
          <w:sz w:val="27"/>
          <w:u w:val="single"/>
          <w:lang w:eastAsia="tr-TR"/>
        </w:rPr>
        <w:t>değildir?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Bilgilere her an her yerden 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Hızlı erişim 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Verimlilik ve karlılık 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Esneklik Karmaşıklık</w:t>
            </w:r>
          </w:p>
        </w:tc>
      </w:tr>
    </w:tbl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15. Aşağıda ölçekleri verilen haritalarda hangisinin ayrıntıyı gösterme gücü en fazladır?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1/500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1/1000 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1/5000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1/10000</w:t>
            </w:r>
          </w:p>
        </w:tc>
      </w:tr>
    </w:tbl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16. Hangi özelliğe sahip olmayan sürücünün sabırsız, öfkeli, yorgun, stresli ve iletişim becerileri eksik bir kişi olma ihtimali daha fazladır?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Bencil 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Hoşgörülü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Aşırı tepki gösteren 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Görgüsüzce davranan</w:t>
            </w:r>
          </w:p>
        </w:tc>
      </w:tr>
    </w:tbl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17. Kentlerimizin en büyük sorunlarından biri olan trafik sıkışıklığında trafiği açmayacağını BİLE </w:t>
      </w:r>
      <w:proofErr w:type="spellStart"/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BİLE</w:t>
      </w:r>
      <w:proofErr w:type="spellEnd"/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 SÜREKLİ KORNA ÇALARAK, çevrede bulunanların gürültü kirliliğine maruz bırakılması hâli, trafikte hangi temel değere sahip olunmadığını gösterir?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Öfke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Sabır 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İnatlaşma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Aşırı tepki</w:t>
            </w:r>
          </w:p>
        </w:tc>
      </w:tr>
    </w:tbl>
    <w:p w:rsidR="00B92771" w:rsidRPr="00B92771" w:rsidRDefault="00B92771" w:rsidP="00B92771">
      <w:pPr>
        <w:spacing w:after="270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</w:p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lastRenderedPageBreak/>
        <w:t>18. Aşağıdakilerden hangisi stres belirtilerden biri değildir?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Uykunun gelmesi 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Kaslarda gerginlik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Düzensizleşen solunum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Nabzın artması</w:t>
            </w:r>
          </w:p>
        </w:tc>
      </w:tr>
    </w:tbl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19. Trafik kurallarına uymanın kendi sorumluluğu olduğunu kabul eden bir sürücünün hangi algısı yüksektir?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İçsel denetim (kontrol) odağı algısı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Dışsal denetim odağı algısı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Şans ya da kariyercilik algısı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Öz yetkinlik algısı</w:t>
            </w:r>
          </w:p>
        </w:tc>
      </w:tr>
    </w:tbl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20. Öfkenin kontrol edilmesinde en önemli </w:t>
      </w:r>
      <w:proofErr w:type="gramStart"/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kriter</w:t>
      </w:r>
      <w:proofErr w:type="gramEnd"/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 nedir?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Motivasyon 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Oto-kontrol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Sinirlere hâkimiyet 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Sakin davranmak</w:t>
            </w:r>
          </w:p>
        </w:tc>
      </w:tr>
    </w:tbl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21. Toplam 100 ceza puanını aştığı tespit edilen BİRİNCİ DEFA sürücüler hakkında aşağıdakilerin hangisi uygulanır?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Sürücü belgeleri 2 ay süreyle geri alını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Sürücü belgeleri 4 ay süreyle geri alınır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Sürücü belgeleri 6 yıl süreyle geri alınır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Hiçbir işlem yapılmaz</w:t>
            </w:r>
          </w:p>
        </w:tc>
      </w:tr>
    </w:tbl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22. Aşağıdakilerden hangisi trafik kazasında ASLİ KUSUR sebebi sayılır?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Aracın cinsine ve teknik yapısına uygun olmayan hızla gitmek.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Öndeki araca arkadan çarpma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Uyuşturucu ve keyif verici madde kullanmak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Takip mesafesine uymamak</w:t>
            </w:r>
          </w:p>
        </w:tc>
      </w:tr>
    </w:tbl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23. Aşağıdakilerden hangisi trafik kazasında ASLİ KUSUR sebebi sayılır?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Sürücü belgesi olmadan araç kullanma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Kaza yerini </w:t>
            </w:r>
            <w:proofErr w:type="spellStart"/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terketmek</w:t>
            </w:r>
            <w:proofErr w:type="spellEnd"/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Hız sınırlarını % 30' u aşmak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Geçme yasağı olan yollarda öndeki aracı geçme</w:t>
            </w:r>
          </w:p>
        </w:tc>
      </w:tr>
    </w:tbl>
    <w:p w:rsidR="00B92771" w:rsidRPr="00B92771" w:rsidRDefault="00B92771" w:rsidP="00B92771">
      <w:pPr>
        <w:spacing w:after="270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</w:p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lastRenderedPageBreak/>
        <w:t xml:space="preserve">24. Aşağıdakilerden hangisi, </w:t>
      </w:r>
      <w:proofErr w:type="gramStart"/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şehirler arası</w:t>
      </w:r>
      <w:proofErr w:type="gramEnd"/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 kara yollarını düzenlemek ve işaretlemekle görevlidir?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Yapı işleri Genel Müdürlüğü 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Karayolları Genel Müdürlüğü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Çevre Koruma Genel Müdürlüğü 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Köy Hizmetleri Genel Müdürlüğü</w:t>
            </w:r>
          </w:p>
        </w:tc>
      </w:tr>
    </w:tbl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25. Kara yollarında can ve mal güvenliği yönünden; trafik düzeninin sağlanması ve alınacak önlemlerin belirlenmesi amacıyla çıkarılan kanun aşağıdakilerden hangisidir?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Medeni Kanun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Türk Ceza Kanunu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Karayolları Trafik Kanunu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2872 Sayılı Çevre Kanunu</w:t>
            </w:r>
          </w:p>
        </w:tc>
      </w:tr>
    </w:tbl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26. “Yetki belgesi sahipleri; yapacakları taşımacılık faaliyetlerinde diğer yetki belgesi sahiplerinin taşıt belgelerinde kayıtlı </w:t>
      </w:r>
      <w:proofErr w:type="spellStart"/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özmal</w:t>
      </w:r>
      <w:proofErr w:type="spellEnd"/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 taşıtları geçici olmak kaydıyla kullanabilirler.” ifadesindeki boşluk Karayolu Taşıma Yönetmeliği’ne göre, aşağıdakilerden hangisi ile tamamlanmalıdır?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spellStart"/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Müteselsilen</w:t>
            </w:r>
            <w:proofErr w:type="spellEnd"/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sorumlu olmak şartı ile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Müştereken sorumlu olmak şartı ile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Arıza, kaza ve benzeri istisnai hallerde 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Yoğun talep durumunda</w:t>
            </w:r>
          </w:p>
        </w:tc>
      </w:tr>
    </w:tbl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27. Ulusal mevzuatımızda taşıma sözleşmeleri hangi kanunda düzenlenmiştir?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Borçlar Kanunu 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Medeni Kanun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Ticaret Kanunu 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CMR Konvansiyonu</w:t>
            </w:r>
          </w:p>
        </w:tc>
      </w:tr>
    </w:tbl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28. Karayolları Trafik Yönetmeliğine göre birleşik iki hafta içerisinde toplam taşıt kullanma süresi kaç saati geçemez?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45 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56 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90 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100</w:t>
            </w:r>
          </w:p>
        </w:tc>
      </w:tr>
    </w:tbl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29. 2918 Sayılı Karayolları Trafik Kanununa göre; Karayolu Güvenliği Yüksek Kurulu Ve Karayolu Trafik Güvenliği Kurulunun görev ve yetkileri arasında yer almaz?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Trafikle ilgili kuruluşlar arasında koordinasyon sağlanmasına ilişkin önerilerde bulunmak,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Trafik kazalarının azaltılmasına ilişkin önerilerde bulunmak,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Fahri trafik müfettişi adaylarını Karayolu Güvenliği Yüksek Kuruluna önermek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Eskiyen trafik işaret levhalarını değiştirmek</w:t>
            </w:r>
          </w:p>
        </w:tc>
      </w:tr>
    </w:tbl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30. Karayolu taşımacılık faaliyetlerini ülke ekonomisinin gerektirdiği şekilde düzenlemek; taşımacılık faaliyetlerinde düzeni ve güvenliği sağlamak hangi bakanlığın görev ve yetki alanı içerisindedir?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Çevre ve Şehircilik Bakanlığı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Çalışma ve Sosyal Güvenlik Bakanlığı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Ulaştırma, Denizcilik ve Haberleşme Bakanlığı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Milli Eğitim Bakanlığı</w:t>
            </w:r>
          </w:p>
        </w:tc>
      </w:tr>
    </w:tbl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31. “88-89” kuralı olarak bilinen ve bu sayıları ardı ardına söylerken geçen sürede alınan yol, aşağıdakilerden hangisidir?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Fren mesafesi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İntikal mesafesi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Takip mesafesi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Duruş mesafesi</w:t>
            </w:r>
          </w:p>
        </w:tc>
      </w:tr>
    </w:tbl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32. Hızı 110 Km/h olan bir aracın, kuru havada ve yeterli görüş mesafesine sahip durumdayken güvenli takip mesafesi aşağıdakilerden hangisidir?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45 Metre 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55 Metre 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70 Metre 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80 Metre </w:t>
            </w:r>
          </w:p>
        </w:tc>
      </w:tr>
    </w:tbl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33. Aşağıdakilerden hangisi kazalarda sürücü ve yolcuları korumak amacıyla geliştirilen sistemlerden </w:t>
      </w:r>
      <w:r w:rsidRPr="00B92771">
        <w:rPr>
          <w:rFonts w:ascii="Arial" w:eastAsia="Times New Roman" w:hAnsi="Arial" w:cs="Arial"/>
          <w:b/>
          <w:bCs/>
          <w:color w:val="000000"/>
          <w:sz w:val="27"/>
          <w:u w:val="single"/>
          <w:lang w:eastAsia="tr-TR"/>
        </w:rPr>
        <w:t>değildir?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Katlanabilir direksiyon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Darbeyi emen tamponlar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Açılabilir tavan 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Hava yastıkları</w:t>
            </w:r>
          </w:p>
        </w:tc>
      </w:tr>
    </w:tbl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34. Aşağıdakilerden hangisi araçlar için ikinci derecede pasif güvenlik gereçlerinden biridir?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Fren sistemleri 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Kapı içi barları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Korna 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Farlar</w:t>
            </w:r>
          </w:p>
        </w:tc>
      </w:tr>
    </w:tbl>
    <w:p w:rsidR="00B92771" w:rsidRPr="00B92771" w:rsidRDefault="00B92771" w:rsidP="00B92771">
      <w:pPr>
        <w:spacing w:after="270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</w:p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35. Aşağıdakilerden hangisi araçlar için birinci derecede aktif güvenlik gereçlerinden biridir?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Planlı deformasyon noktaları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Silecekler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Kapı içi barları 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Emniyet camı</w:t>
            </w:r>
          </w:p>
        </w:tc>
      </w:tr>
    </w:tbl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36. Bir aracın yolcu indirmek amacıyla kısa süreli durdurulmasına ne denir?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Durma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Bekleme 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Duraklama 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Park etme</w:t>
            </w:r>
          </w:p>
        </w:tc>
      </w:tr>
    </w:tbl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37. Lastik hava basıncını neye göre ayarlarız?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Üreticinin tavsiye ettiği basınca göre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Çevremize sorarak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Gözle kontrol yaparak 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Güvendiğimiz lastik tamircisine</w:t>
            </w:r>
          </w:p>
        </w:tc>
      </w:tr>
    </w:tbl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38. Aşağıdakilerden hangisi lastik depolama standartlarına uyulmadığı takdirde lastiklerde meydana gelebilecek problemdir?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Daha iyi bir yol tutuşu sağlar 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Hava basınçları sabit kalır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Sertleşir ve çatlamaya başlar 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Jantların rengi solar</w:t>
            </w:r>
          </w:p>
        </w:tc>
      </w:tr>
    </w:tbl>
    <w:p w:rsidR="00B92771" w:rsidRPr="00B92771" w:rsidRDefault="00B92771" w:rsidP="00B92771">
      <w:pPr>
        <w:spacing w:after="270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39. Ticari araç sürücüsü yola çıkmadan önce yasal olarak araçta bulundurması gereken resmi evraklar bulundurmak ve bu evrakların her iş öncesi araçta bulunup bulunmadığını kontrol etmek zorundadır.</w:t>
      </w:r>
      <w:r w:rsidRPr="00B92771">
        <w:rPr>
          <w:rFonts w:ascii="Arial" w:eastAsia="Times New Roman" w:hAnsi="Arial" w:cs="Arial"/>
          <w:b/>
          <w:bCs/>
          <w:color w:val="000000"/>
          <w:sz w:val="27"/>
          <w:szCs w:val="27"/>
          <w:lang w:eastAsia="tr-TR"/>
        </w:rPr>
        <w:br/>
      </w:r>
      <w:r w:rsidRPr="00B92771">
        <w:rPr>
          <w:rFonts w:ascii="Arial" w:eastAsia="Times New Roman" w:hAnsi="Arial" w:cs="Arial"/>
          <w:b/>
          <w:bCs/>
          <w:color w:val="000000"/>
          <w:sz w:val="27"/>
          <w:szCs w:val="27"/>
          <w:lang w:eastAsia="tr-TR"/>
        </w:rPr>
        <w:br/>
      </w: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Buna göre araçta bulundurulması zorunlu olan evraklar arasında aşağıdakilerden hangisi yer almaz?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Mesleki Yeterlilik Belgesi (</w:t>
            </w:r>
            <w:proofErr w:type="spellStart"/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Src</w:t>
            </w:r>
            <w:proofErr w:type="spellEnd"/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belgesi) ve Sürücü Belgesi 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Taşıma senedi ile yükün sevk irsaliyesinin birer nüshasını taşıtlarında bulundurmaları zorunludur. 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Kasko poliçesi 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Tescil ve trafik belgesi (ruhsat)</w:t>
            </w:r>
          </w:p>
        </w:tc>
      </w:tr>
    </w:tbl>
    <w:p w:rsidR="00B92771" w:rsidRPr="00B92771" w:rsidRDefault="00B92771" w:rsidP="00B92771">
      <w:pPr>
        <w:spacing w:after="270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</w:p>
    <w:p w:rsidR="00B92771" w:rsidRPr="00B92771" w:rsidRDefault="00B92771" w:rsidP="00B92771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B92771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lastRenderedPageBreak/>
        <w:t>40. İşyerlerinde İşçi Sağlığı ve İş Güvenliği konusunda işçilerin görev ve sorumlulukları aşağıdakilerden hangisidir?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Koruyucusuz makine kullanmak.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İş yerinde İşçi Sağlığı ve İş Güvenliği konusunda alınan tüm önlemlere uymak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Kişisel koruyucu malzeme kullanmamak.</w:t>
            </w:r>
          </w:p>
        </w:tc>
      </w:tr>
      <w:tr w:rsidR="00B92771" w:rsidRPr="00B92771" w:rsidTr="00B927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2771" w:rsidRPr="00B92771" w:rsidRDefault="00B92771" w:rsidP="00B9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2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B927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İş yerinde meydana gelen bir arızaya, işveren veya işveren vekillerine bildirmeden arızaya hemen müdahale etmek.</w:t>
            </w:r>
          </w:p>
        </w:tc>
      </w:tr>
    </w:tbl>
    <w:p w:rsidR="007B73E3" w:rsidRDefault="007B73E3"/>
    <w:sectPr w:rsidR="007B73E3" w:rsidSect="007B7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2771"/>
    <w:rsid w:val="001858ED"/>
    <w:rsid w:val="007B73E3"/>
    <w:rsid w:val="00B92771"/>
    <w:rsid w:val="00CD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3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927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8008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61441114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4324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4415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55708700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5506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73770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45174868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6736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1529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75755444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6299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7001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47490854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7041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59612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37581315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2484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2634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84701564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2151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4765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918371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2519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062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34147072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2687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05147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27844161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9569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60143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30987198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2399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20386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97671568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3590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81793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41604905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0639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03380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43486320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229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4491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76784311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9833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65436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29209728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7804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70600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51919687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3647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85435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202593540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8807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3677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53828020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9696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8234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20521913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0636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30744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37731131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679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95764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74699733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2443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0255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72170697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2299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6177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80099529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0456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79008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67433699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2057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26121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68328770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5435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6373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21936558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9527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9331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28836036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5848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80963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2969814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0457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94763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07049425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9744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85023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26310639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4186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0004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39211609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932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2848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75871395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8474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5356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59621181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6389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2924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69068439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6422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46206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62210710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8668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3995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2457708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7595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2033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69114618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5093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93739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06896356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9531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5236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65695574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6468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1496</Words>
  <Characters>8533</Characters>
  <Application>Microsoft Office Word</Application>
  <DocSecurity>0</DocSecurity>
  <Lines>71</Lines>
  <Paragraphs>20</Paragraphs>
  <ScaleCrop>false</ScaleCrop>
  <Company/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2019-03-16T09:33:00Z</dcterms:created>
  <dcterms:modified xsi:type="dcterms:W3CDTF">2019-03-30T10:35:00Z</dcterms:modified>
</cp:coreProperties>
</file>